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36856" w14:textId="77777777" w:rsidR="007D0F2F" w:rsidRDefault="00000000">
      <w:pPr>
        <w:tabs>
          <w:tab w:val="left" w:pos="131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Δυνατότητα Επέκτασης</w:t>
      </w:r>
    </w:p>
    <w:p w14:paraId="36A681DC" w14:textId="77777777" w:rsidR="007D0F2F" w:rsidRDefault="007D0F2F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2CD0ADDD" w14:textId="77777777" w:rsidR="007D0F2F" w:rsidRDefault="007D0F2F">
      <w:pPr>
        <w:tabs>
          <w:tab w:val="left" w:pos="1316"/>
        </w:tabs>
        <w:jc w:val="center"/>
        <w:rPr>
          <w:b/>
          <w:sz w:val="24"/>
          <w:szCs w:val="24"/>
        </w:rPr>
      </w:pPr>
    </w:p>
    <w:p w14:paraId="5CAAC210" w14:textId="77777777" w:rsidR="007D0F2F" w:rsidRDefault="00000000">
      <w:pPr>
        <w:tabs>
          <w:tab w:val="left" w:pos="1316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</w:rPr>
        <w:t>Να γράψετε ένα σύντομο κείμενο έως 100 λέξεων με προτάσεις για τον τρόπο με τον οποίο θα μπορούσε να επεκταθεί ή/και να συνδεθεί το παρόν πρόγραμμα π.χ. με άλλες θεματικές ενότητες των Ε.Δ., Προγράμματα Σπουδών γνωστικών αντικειμένων, εκπαιδευτικών δράσεων κ.ά.</w:t>
      </w:r>
      <w:r>
        <w:rPr>
          <w:b/>
          <w:sz w:val="24"/>
          <w:szCs w:val="24"/>
        </w:rPr>
        <w:t xml:space="preserve">) </w:t>
      </w:r>
    </w:p>
    <w:p w14:paraId="1DE3C44B" w14:textId="77777777" w:rsidR="007D0F2F" w:rsidRDefault="007D0F2F">
      <w:pPr>
        <w:tabs>
          <w:tab w:val="left" w:pos="1316"/>
        </w:tabs>
        <w:jc w:val="center"/>
        <w:rPr>
          <w:b/>
          <w:sz w:val="24"/>
          <w:szCs w:val="24"/>
          <w:u w:val="single"/>
        </w:rPr>
      </w:pPr>
    </w:p>
    <w:p w14:paraId="45EE3AFA" w14:textId="5FED98D2" w:rsidR="007D0F2F" w:rsidRPr="0008665E" w:rsidRDefault="00000000" w:rsidP="0008665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before="240" w:after="240" w:line="360" w:lineRule="auto"/>
        <w:jc w:val="both"/>
        <w:rPr>
          <w:b/>
          <w:color w:val="212529"/>
          <w:sz w:val="24"/>
          <w:szCs w:val="24"/>
        </w:rPr>
      </w:pPr>
      <w:r>
        <w:rPr>
          <w:color w:val="212529"/>
          <w:sz w:val="24"/>
          <w:szCs w:val="24"/>
        </w:rPr>
        <w:t>Το πρόγραμμα «</w:t>
      </w:r>
      <w:r w:rsidR="0008665E" w:rsidRPr="0008665E">
        <w:rPr>
          <w:b/>
          <w:color w:val="212529"/>
          <w:sz w:val="24"/>
          <w:szCs w:val="24"/>
        </w:rPr>
        <w:t>“Ας σαλπάρουμε με τον Τυφώνα»</w:t>
      </w:r>
      <w:r w:rsidR="0008665E">
        <w:rPr>
          <w:b/>
          <w:color w:val="212529"/>
          <w:sz w:val="24"/>
          <w:szCs w:val="24"/>
        </w:rPr>
        <w:t>-</w:t>
      </w:r>
      <w:r w:rsidR="0008665E" w:rsidRPr="0008665E">
        <w:rPr>
          <w:b/>
          <w:color w:val="212529"/>
          <w:sz w:val="24"/>
          <w:szCs w:val="24"/>
        </w:rPr>
        <w:t xml:space="preserve">Μια </w:t>
      </w:r>
      <w:proofErr w:type="spellStart"/>
      <w:r w:rsidR="0008665E" w:rsidRPr="0008665E">
        <w:rPr>
          <w:b/>
          <w:color w:val="212529"/>
          <w:sz w:val="24"/>
          <w:szCs w:val="24"/>
        </w:rPr>
        <w:t>Ιστοριογραμμή</w:t>
      </w:r>
      <w:proofErr w:type="spellEnd"/>
      <w:r w:rsidR="0008665E" w:rsidRPr="0008665E">
        <w:rPr>
          <w:b/>
          <w:color w:val="212529"/>
          <w:sz w:val="24"/>
          <w:szCs w:val="24"/>
        </w:rPr>
        <w:t xml:space="preserve"> για τον θαλάσσιο </w:t>
      </w:r>
      <w:proofErr w:type="spellStart"/>
      <w:r w:rsidR="0008665E" w:rsidRPr="0008665E">
        <w:rPr>
          <w:b/>
          <w:color w:val="212529"/>
          <w:sz w:val="24"/>
          <w:szCs w:val="24"/>
        </w:rPr>
        <w:t>γραμματισμό</w:t>
      </w:r>
      <w:proofErr w:type="spellEnd"/>
      <w:r>
        <w:rPr>
          <w:color w:val="212529"/>
          <w:sz w:val="24"/>
          <w:szCs w:val="24"/>
        </w:rPr>
        <w:t>» συνδέεται με τη Μελέτη Περιβάλλοντος της Δ΄ τάξης (Ενότητα 3: Οικοσυστήματα και Ενότητα 4: Επαγγέλματα και προϊόντα). Παράλληλα, εντάσσεται στα νέα Προγράμματα Σπουδών του Δημοτικού Σχολείου στα Θεματικά Πεδία «</w:t>
      </w:r>
      <w:proofErr w:type="spellStart"/>
      <w:r>
        <w:rPr>
          <w:color w:val="212529"/>
          <w:sz w:val="24"/>
          <w:szCs w:val="24"/>
        </w:rPr>
        <w:t>Πολιτειότητα</w:t>
      </w:r>
      <w:proofErr w:type="spellEnd"/>
      <w:r>
        <w:rPr>
          <w:color w:val="212529"/>
          <w:sz w:val="24"/>
          <w:szCs w:val="24"/>
        </w:rPr>
        <w:t>», «Επιχειρηματικότητα» και «Ζωή και Οικοσυστήματα».</w:t>
      </w:r>
    </w:p>
    <w:p w14:paraId="01A3D0A9" w14:textId="77777777" w:rsidR="007D0F2F" w:rsidRDefault="007D0F2F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color w:val="212529"/>
          <w:sz w:val="24"/>
          <w:szCs w:val="24"/>
        </w:rPr>
      </w:pPr>
    </w:p>
    <w:p w14:paraId="7113BB81" w14:textId="77777777" w:rsidR="0008665E" w:rsidRPr="0008665E" w:rsidRDefault="00000000" w:rsidP="0008665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b/>
          <w:color w:val="212529"/>
          <w:sz w:val="24"/>
          <w:szCs w:val="24"/>
        </w:rPr>
      </w:pPr>
      <w:r>
        <w:rPr>
          <w:color w:val="212529"/>
          <w:sz w:val="24"/>
          <w:szCs w:val="24"/>
        </w:rPr>
        <w:t>Το πρόγραμμα «</w:t>
      </w:r>
      <w:r w:rsidR="0008665E" w:rsidRPr="0008665E">
        <w:rPr>
          <w:b/>
          <w:color w:val="212529"/>
          <w:sz w:val="24"/>
          <w:szCs w:val="24"/>
        </w:rPr>
        <w:t>“Ας σαλπάρουμε με τον Τυφώνα»</w:t>
      </w:r>
    </w:p>
    <w:p w14:paraId="04888770" w14:textId="1D0D2AD1" w:rsidR="007D0F2F" w:rsidRDefault="0008665E" w:rsidP="0008665E">
      <w:pPr>
        <w:widowControl/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color w:val="212529"/>
          <w:sz w:val="24"/>
          <w:szCs w:val="24"/>
        </w:rPr>
      </w:pPr>
      <w:r w:rsidRPr="0008665E">
        <w:rPr>
          <w:b/>
          <w:color w:val="212529"/>
          <w:sz w:val="24"/>
          <w:szCs w:val="24"/>
        </w:rPr>
        <w:t xml:space="preserve">Μια </w:t>
      </w:r>
      <w:proofErr w:type="spellStart"/>
      <w:r w:rsidRPr="0008665E">
        <w:rPr>
          <w:b/>
          <w:color w:val="212529"/>
          <w:sz w:val="24"/>
          <w:szCs w:val="24"/>
        </w:rPr>
        <w:t>Ιστοριογραμμή</w:t>
      </w:r>
      <w:proofErr w:type="spellEnd"/>
      <w:r w:rsidRPr="0008665E">
        <w:rPr>
          <w:b/>
          <w:color w:val="212529"/>
          <w:sz w:val="24"/>
          <w:szCs w:val="24"/>
        </w:rPr>
        <w:t xml:space="preserve"> για τον θαλάσσιο </w:t>
      </w:r>
      <w:proofErr w:type="spellStart"/>
      <w:r w:rsidRPr="0008665E">
        <w:rPr>
          <w:b/>
          <w:color w:val="212529"/>
          <w:sz w:val="24"/>
          <w:szCs w:val="24"/>
        </w:rPr>
        <w:t>γραμματισμό</w:t>
      </w:r>
      <w:proofErr w:type="spellEnd"/>
      <w:r>
        <w:rPr>
          <w:color w:val="212529"/>
          <w:sz w:val="24"/>
          <w:szCs w:val="24"/>
        </w:rPr>
        <w:t>» συνδέεται με:</w:t>
      </w:r>
    </w:p>
    <w:p w14:paraId="6B2D7AFB" w14:textId="77777777" w:rsidR="007D0F2F" w:rsidRDefault="00000000" w:rsidP="00C0461C">
      <w:pPr>
        <w:widowControl/>
        <w:numPr>
          <w:ilvl w:val="0"/>
          <w:numId w:val="1"/>
        </w:numPr>
        <w:pBdr>
          <w:top w:val="single" w:sz="4" w:space="1" w:color="00B0F0"/>
          <w:left w:val="single" w:sz="4" w:space="22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sz w:val="24"/>
          <w:szCs w:val="24"/>
        </w:rPr>
      </w:pPr>
      <w:r>
        <w:rPr>
          <w:color w:val="212529"/>
          <w:sz w:val="24"/>
          <w:szCs w:val="24"/>
        </w:rPr>
        <w:t>Μελέτη Περιβάλλοντος της Δ΄ τάξης και συγκεκριμένα με</w:t>
      </w:r>
      <w:r>
        <w:rPr>
          <w:sz w:val="24"/>
          <w:szCs w:val="24"/>
        </w:rPr>
        <w:t xml:space="preserve"> την Ενότητα 3: Η φύση είναι το σπίτι μας (Κεφάλαιο 1: Οικοσυστήματα του τόπου μας και Κεφάλαιο, 2. Οικοσυστήματα του τόπου μας, Κεφάλαιο 9: Θέλουμε καθαρές θάλασσες και ακτές) καθώς και με την Ενότητα 4: Επαγγέλματα και προϊόντα στον τόπο μας</w:t>
      </w:r>
    </w:p>
    <w:p w14:paraId="3ED1FD6C" w14:textId="77777777" w:rsidR="007D0F2F" w:rsidRDefault="00000000" w:rsidP="00C0461C">
      <w:pPr>
        <w:widowControl/>
        <w:numPr>
          <w:ilvl w:val="0"/>
          <w:numId w:val="1"/>
        </w:numPr>
        <w:pBdr>
          <w:top w:val="single" w:sz="4" w:space="1" w:color="00B0F0"/>
          <w:left w:val="single" w:sz="4" w:space="22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Νέα Προγράμματα Σπουδών του Δημοτικού Σχολείου της Μελέτης Περιβάλλοντος στα Θεματικά Πεδία “</w:t>
      </w:r>
      <w:proofErr w:type="spellStart"/>
      <w:r>
        <w:rPr>
          <w:sz w:val="24"/>
          <w:szCs w:val="24"/>
        </w:rPr>
        <w:t>Πολιτειότητα</w:t>
      </w:r>
      <w:proofErr w:type="spellEnd"/>
      <w:r>
        <w:rPr>
          <w:sz w:val="24"/>
          <w:szCs w:val="24"/>
        </w:rPr>
        <w:t xml:space="preserve">”, “Επιχειρηματικότητα” και “Ζωή και οικοσυστήματα” </w:t>
      </w:r>
    </w:p>
    <w:p w14:paraId="74B0EE7E" w14:textId="0E6923C3" w:rsidR="00C0461C" w:rsidRPr="00C0461C" w:rsidRDefault="00C0461C" w:rsidP="00C0461C">
      <w:pPr>
        <w:widowControl/>
        <w:pBdr>
          <w:top w:val="single" w:sz="4" w:space="1" w:color="00B0F0"/>
          <w:left w:val="single" w:sz="4" w:space="22" w:color="00B0F0"/>
          <w:bottom w:val="single" w:sz="4" w:space="1" w:color="00B0F0"/>
          <w:right w:val="single" w:sz="4" w:space="4" w:color="00B0F0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Επισημαίνεται ότι οι εκπαιδευτικοί οφείλουν να ανοίγουν τους συνδέσμους που προτείνονται σε ασφαλές για τα παιδιά περιβάλλον.</w:t>
      </w:r>
    </w:p>
    <w:sectPr w:rsidR="00C0461C" w:rsidRPr="00C0461C">
      <w:headerReference w:type="default" r:id="rId8"/>
      <w:footerReference w:type="default" r:id="rId9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0A0D0" w14:textId="77777777" w:rsidR="00D76740" w:rsidRDefault="00D76740">
      <w:r>
        <w:separator/>
      </w:r>
    </w:p>
  </w:endnote>
  <w:endnote w:type="continuationSeparator" w:id="0">
    <w:p w14:paraId="5D63EC15" w14:textId="77777777" w:rsidR="00D76740" w:rsidRDefault="00D7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E618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5CA03" w14:textId="77777777" w:rsidR="00D76740" w:rsidRDefault="00D76740">
      <w:r>
        <w:separator/>
      </w:r>
    </w:p>
  </w:footnote>
  <w:footnote w:type="continuationSeparator" w:id="0">
    <w:p w14:paraId="24E34131" w14:textId="77777777" w:rsidR="00D76740" w:rsidRDefault="00D7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AF85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D67DD3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A5B50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1FDD2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67355B8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AC2AB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EEA0A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95935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42295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38423F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C5256B6" w14:textId="77777777" w:rsidR="007D0F2F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EAB114E" wp14:editId="43C3A258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D5463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F31AAD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5313E5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2F291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48E6C0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7C9037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97543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866B4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CD90C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37046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B16193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92309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C1F9E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D9D8A8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FD94FC9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ED6C8EF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E7366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1F6630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A00592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0297F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BD39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74115E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F32FA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777AC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AEC43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AB5A1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ABD67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A501A6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10D21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658371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4711F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887CF5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2E892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54FDE28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0A6139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40A67D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4000FF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6730C95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6B670B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00F0C5A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599370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7A191D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2236D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9DBC2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B470D6A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DA63AA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2E478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27AC68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B201E7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3E604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00467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9CA97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C1EDADA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6BED11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168F904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325B9D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572719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83DA8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064365B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86008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CEE8BF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6C3EE5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59B11F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90CF776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17E55B1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AA2963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9029CBF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44426CD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915107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2DE491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4A7D9FE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662B3C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39880BC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C8F8E3A" w14:textId="77777777" w:rsidR="007D0F2F" w:rsidRDefault="007D0F2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81835"/>
    <w:multiLevelType w:val="multilevel"/>
    <w:tmpl w:val="AD26FC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2886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F2F"/>
    <w:rsid w:val="00001A32"/>
    <w:rsid w:val="0008665E"/>
    <w:rsid w:val="00185CCB"/>
    <w:rsid w:val="001B017B"/>
    <w:rsid w:val="004F1BB1"/>
    <w:rsid w:val="007D0F2F"/>
    <w:rsid w:val="007F2F82"/>
    <w:rsid w:val="0096650B"/>
    <w:rsid w:val="00A13C6F"/>
    <w:rsid w:val="00BE5261"/>
    <w:rsid w:val="00C0461C"/>
    <w:rsid w:val="00D76740"/>
    <w:rsid w:val="00F0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9A9A"/>
  <w15:docId w15:val="{13C4C0F2-EEB8-400D-80F8-E78147BA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l-GR" w:eastAsia="el-GR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p8TfBLrR0qDgpX3H3jvCUqsF7A==">CgMxLjA4AHIhMW9UajA4alFfS1Jac3RHdmhrZW9SalBSc1RUSjdWX3F3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IFIGENEIA ILIOPOULOU</cp:lastModifiedBy>
  <cp:revision>3</cp:revision>
  <dcterms:created xsi:type="dcterms:W3CDTF">2025-02-24T17:06:00Z</dcterms:created>
  <dcterms:modified xsi:type="dcterms:W3CDTF">2025-02-24T17:12:00Z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